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FC" w:rsidRPr="001F6FFC" w:rsidRDefault="001F6FFC" w:rsidP="001F6FFC">
      <w:pPr>
        <w:keepNext/>
        <w:keepLines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Педагогические особенности работы со сказкой через изобразительную деятельность</w:t>
      </w:r>
    </w:p>
    <w:p w:rsidR="001F6FFC" w:rsidRPr="001F6FFC" w:rsidRDefault="001F6FFC" w:rsidP="001F6FF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1F6FFC" w:rsidRPr="001F6FFC" w:rsidRDefault="001F6FFC" w:rsidP="001F6FFC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pacing w:val="-1"/>
          <w:sz w:val="28"/>
          <w:szCs w:val="28"/>
        </w:rPr>
        <w:t>Учи</w:t>
      </w:r>
      <w:r w:rsidRPr="001F6FFC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тывая возрастные особенности 3 — 6-летних детей, доминирую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щей может стать сказочно-игровая форма преподнесения нового материала. Сказочное повествование, игровые ситуации, ролевые игры, игры импровизации, элементы пантомимы, погружение ребенка в ситуацию зрителя так же используя метод сравнений и сопоставлений реального объекта с нереальным (сказочным) или необычным (созданным в другой культуре), определяет значимость вещи, ее эстетиче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скую ценность, будь то каменный  цветок, стол, ваза, стул (обычный стул и трон Снежной королевы); костюм (повсед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невное платье и одежда волшебницы или платье золушки); дом (дом, в котором живет ребенок, и сказочный дворец или замок) и т.п. Так, постепенно в сознании ребен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ка формируются представления о многообразии форм и способов выражения, которые художник использует в процессе реализа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ции своего замысла.</w:t>
      </w:r>
    </w:p>
    <w:p w:rsidR="001F6FFC" w:rsidRPr="001F6FFC" w:rsidRDefault="001F6FFC" w:rsidP="001F6FFC">
      <w:pPr>
        <w:shd w:val="clear" w:color="auto" w:fill="FFFFFF"/>
        <w:spacing w:after="200" w:line="360" w:lineRule="auto"/>
        <w:ind w:right="5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Непременное условие при этом — хорошее ка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чество показываемых на занятии репродукций (диапозитивов, фотографий и т.п.), их художественность. Зрительный ряд дол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жен пробуждать детские воспоминания о том, что они когда-то видели, слышали или делали.</w:t>
      </w:r>
      <w:r w:rsidRPr="001F6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на занятии технических средств обучения позволяет повысить </w:t>
      </w:r>
      <w:proofErr w:type="gramStart"/>
      <w:r w:rsidRPr="001F6FFC">
        <w:rPr>
          <w:rFonts w:ascii="Times New Roman" w:eastAsia="Times New Roman" w:hAnsi="Times New Roman" w:cs="Times New Roman"/>
          <w:sz w:val="28"/>
          <w:szCs w:val="28"/>
        </w:rPr>
        <w:t>наглядность  сделать</w:t>
      </w:r>
      <w:proofErr w:type="gram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 материал более доступным, активизировать познавательную и творческую деятельность.</w:t>
      </w:r>
    </w:p>
    <w:p w:rsidR="001F6FFC" w:rsidRPr="001F6FFC" w:rsidRDefault="001F6FFC" w:rsidP="001F6FFC">
      <w:pPr>
        <w:shd w:val="clear" w:color="auto" w:fill="FFFFFF"/>
        <w:spacing w:after="200" w:line="360" w:lineRule="auto"/>
        <w:ind w:right="8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Так можно показать слайд-фильм, состоя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щий из выразительных кадров. Спроецировать рисунок ребенка на экран, увеличить изображение. Показ видеофильмов, мультфильмов 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Pr="001F6FFC">
        <w:rPr>
          <w:rFonts w:ascii="Times New Roman" w:eastAsia="Times New Roman" w:hAnsi="Times New Roman" w:cs="Times New Roman"/>
          <w:sz w:val="28"/>
          <w:szCs w:val="28"/>
        </w:rPr>
        <w:t>. Сменяющиеся на экране краси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вые цветные изображения не оставят детей равнодушными, ма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лыши активно подключатся к обсуждению, свои суждения будут выстраивать на основе личных впечатлений об увиденном. Прослушивание грамзаписи, аудиозаписи «Звуки леса, шум моря» Показывая на занятии свои авторские работы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lastRenderedPageBreak/>
        <w:t>(графические, живописные, скульптурные, декоративно-прикладные</w:t>
      </w:r>
      <w:r w:rsidRPr="001F6F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диалог с </w:t>
      </w:r>
      <w:proofErr w:type="gramStart"/>
      <w:r w:rsidRPr="001F6FFC">
        <w:rPr>
          <w:rFonts w:ascii="Times New Roman" w:eastAsia="Times New Roman" w:hAnsi="Times New Roman" w:cs="Times New Roman"/>
          <w:spacing w:val="-1"/>
          <w:sz w:val="28"/>
          <w:szCs w:val="28"/>
        </w:rPr>
        <w:t>детьми  проходит</w:t>
      </w:r>
      <w:proofErr w:type="gramEnd"/>
      <w:r w:rsidRPr="001F6F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более эмоционально, всегда приятно поделиться с детьми своими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ощущениями и чувствами, которые испытывала сама во время изготовления наглядных пособий, или зарисовок. Подобранный зрительный ряд должен направлять внимание детей на восприятие как обычных (привычных глазу), так и непривычных (редко встречающихся), малозаметных явле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F6FF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ний и объектов природы. Благодаря такому показу в поле детского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внимания могут попасть водопад и отражение в лужице, разноха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рактерные по форме деревья и сияющая на солнце росинка, уса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тые жуки и всполохи грозы, кружево снегопада и золото песков пустыни, узоры на крыльях бабочек и стрекоз и 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т.п</w:t>
      </w:r>
      <w:proofErr w:type="spellEnd"/>
    </w:p>
    <w:p w:rsidR="001F6FFC" w:rsidRPr="001F6FFC" w:rsidRDefault="001F6FFC" w:rsidP="001F6FFC">
      <w:pPr>
        <w:shd w:val="clear" w:color="auto" w:fill="FFFFFF"/>
        <w:spacing w:after="200" w:line="360" w:lineRule="auto"/>
        <w:ind w:firstLine="41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ab/>
        <w:t>Весьма эффективными мо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F6F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гут оказаться игра в «живые картины» и создание ситуации «мнимого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присутствия в картине». Методы «замещения» и «путешествий», работа «в предполагаемых обстоятельствах», использование эле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ментов пантомимы и театрализации внесут в занятие моменты </w:t>
      </w:r>
      <w:r w:rsidRPr="001F6FFC">
        <w:rPr>
          <w:rFonts w:ascii="Times New Roman" w:eastAsia="Times New Roman" w:hAnsi="Times New Roman" w:cs="Times New Roman"/>
          <w:spacing w:val="-6"/>
          <w:sz w:val="28"/>
          <w:szCs w:val="28"/>
        </w:rPr>
        <w:t>занимательности.</w:t>
      </w:r>
      <w:r w:rsidRPr="001F6F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1F6FFC">
        <w:rPr>
          <w:rFonts w:ascii="Times New Roman" w:eastAsia="Times New Roman" w:hAnsi="Times New Roman" w:cs="Times New Roman"/>
          <w:sz w:val="28"/>
          <w:szCs w:val="28"/>
        </w:rPr>
        <w:t>перчаточных,  марионеточных</w:t>
      </w:r>
      <w:proofErr w:type="gram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 и т.п. кукол — это «путь к душе ребенка», одно из средств дове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рительного общения. Дети с удовольствием вступают в контакт с куклой, отвечают на ее вопросы, прислушиваются к ее советам. В зависимости от образа той или иной куклы разговор с детьми может носить серьезный или комический характер. Так, основ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ными действующими лицами на занятиях изобразительного ис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кусства могут стать куклы — художник «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Карандашкин</w:t>
      </w:r>
      <w:proofErr w:type="spell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», королева «Кисточка», Незнайка, лисёнок, сова, ежик, хозяйка Медной горы, 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Кляксич</w:t>
      </w:r>
      <w:proofErr w:type="spell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Каркуша</w:t>
      </w:r>
      <w:proofErr w:type="spell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 и т.п. Обеспечить деловой настрой за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нятию помогут куклы, известные детям по сказкам и телепере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дачам (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Хрюша</w:t>
      </w:r>
      <w:proofErr w:type="spell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Спепашка</w:t>
      </w:r>
      <w:proofErr w:type="spell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, Колобок, Незнайка, доктор 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Пилюлькин</w:t>
      </w:r>
      <w:proofErr w:type="spell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, сказочная Фея, Мальвина, </w:t>
      </w:r>
      <w:proofErr w:type="spellStart"/>
      <w:r w:rsidRPr="001F6FFC">
        <w:rPr>
          <w:rFonts w:ascii="Times New Roman" w:eastAsia="Times New Roman" w:hAnsi="Times New Roman" w:cs="Times New Roman"/>
          <w:sz w:val="28"/>
          <w:szCs w:val="28"/>
        </w:rPr>
        <w:t>Дюймовочка</w:t>
      </w:r>
      <w:proofErr w:type="spellEnd"/>
      <w:r w:rsidRPr="001F6FFC">
        <w:rPr>
          <w:rFonts w:ascii="Times New Roman" w:eastAsia="Times New Roman" w:hAnsi="Times New Roman" w:cs="Times New Roman"/>
          <w:sz w:val="28"/>
          <w:szCs w:val="28"/>
        </w:rPr>
        <w:t>, добрые и злые волшебники и т.п.) Нацелить деятельность ребят на продуктив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ные виды творчества помогут куклы, отражающие характер пред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стоящей практической работы (Король График).</w:t>
      </w:r>
    </w:p>
    <w:p w:rsidR="001F6FFC" w:rsidRPr="001F6FFC" w:rsidRDefault="001F6FFC" w:rsidP="001F6F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осуществления метода накопления знаний, эмоций и </w:t>
      </w:r>
      <w:proofErr w:type="gramStart"/>
      <w:r w:rsidRPr="001F6FFC">
        <w:rPr>
          <w:rFonts w:ascii="Times New Roman" w:eastAsia="Calibri" w:hAnsi="Times New Roman" w:cs="Times New Roman"/>
          <w:sz w:val="28"/>
          <w:szCs w:val="28"/>
        </w:rPr>
        <w:t>их  выражения</w:t>
      </w:r>
      <w:proofErr w:type="gramEnd"/>
      <w:r w:rsidRPr="001F6FFC">
        <w:rPr>
          <w:rFonts w:ascii="Times New Roman" w:eastAsia="Calibri" w:hAnsi="Times New Roman" w:cs="Times New Roman"/>
          <w:sz w:val="28"/>
          <w:szCs w:val="28"/>
        </w:rPr>
        <w:t xml:space="preserve">,  т.е. достижения конечного результата, необходим ряд последовательных занятий  или упражнений. Идею игровых заданий я взяла в </w:t>
      </w:r>
      <w:proofErr w:type="gramStart"/>
      <w:r w:rsidRPr="001F6FFC">
        <w:rPr>
          <w:rFonts w:ascii="Times New Roman" w:eastAsia="Calibri" w:hAnsi="Times New Roman" w:cs="Times New Roman"/>
          <w:sz w:val="28"/>
          <w:szCs w:val="28"/>
        </w:rPr>
        <w:t>программе  «</w:t>
      </w:r>
      <w:proofErr w:type="gramEnd"/>
      <w:r w:rsidRPr="001F6FFC">
        <w:rPr>
          <w:rFonts w:ascii="Times New Roman" w:eastAsia="Calibri" w:hAnsi="Times New Roman" w:cs="Times New Roman"/>
          <w:sz w:val="28"/>
          <w:szCs w:val="28"/>
        </w:rPr>
        <w:t xml:space="preserve">Путешествие в прекрасное» и в книге Л.Б. </w:t>
      </w:r>
      <w:proofErr w:type="spellStart"/>
      <w:r w:rsidRPr="001F6FFC">
        <w:rPr>
          <w:rFonts w:ascii="Times New Roman" w:eastAsia="Calibri" w:hAnsi="Times New Roman" w:cs="Times New Roman"/>
          <w:sz w:val="28"/>
          <w:szCs w:val="28"/>
        </w:rPr>
        <w:t>Фесюковой</w:t>
      </w:r>
      <w:proofErr w:type="spellEnd"/>
      <w:r w:rsidRPr="001F6FFC">
        <w:rPr>
          <w:rFonts w:ascii="Times New Roman" w:eastAsia="Calibri" w:hAnsi="Times New Roman" w:cs="Times New Roman"/>
          <w:sz w:val="28"/>
          <w:szCs w:val="28"/>
        </w:rPr>
        <w:t xml:space="preserve"> «Воспитание сказкой».</w:t>
      </w:r>
      <w:r w:rsidRPr="001F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FFC" w:rsidRPr="001F6FFC" w:rsidRDefault="001F6FFC" w:rsidP="001F6F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Универсальная </w:t>
      </w:r>
      <w:proofErr w:type="gramStart"/>
      <w:r w:rsidRPr="001F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 выглядит</w:t>
      </w:r>
      <w:proofErr w:type="gramEnd"/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</w:t>
      </w:r>
      <w:r w:rsidRPr="001F6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FFC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Название сказки.</w:t>
      </w:r>
    </w:p>
    <w:p w:rsidR="001F6FFC" w:rsidRPr="001F6FFC" w:rsidRDefault="001F6FFC" w:rsidP="001F6FF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 w:line="360" w:lineRule="auto"/>
        <w:ind w:left="379"/>
        <w:contextualSpacing/>
        <w:jc w:val="both"/>
        <w:rPr>
          <w:rFonts w:ascii="Times New Roman" w:eastAsia="Calibri" w:hAnsi="Times New Roman" w:cs="Times New Roman"/>
          <w:spacing w:val="-30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Нравственный урок.</w:t>
      </w:r>
    </w:p>
    <w:p w:rsidR="001F6FFC" w:rsidRPr="001F6FFC" w:rsidRDefault="001F6FFC" w:rsidP="001F6FF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360" w:lineRule="auto"/>
        <w:ind w:left="379"/>
        <w:contextualSpacing/>
        <w:jc w:val="both"/>
        <w:rPr>
          <w:rFonts w:ascii="Times New Roman" w:eastAsia="Calibri" w:hAnsi="Times New Roman" w:cs="Times New Roman"/>
          <w:i/>
          <w:iCs/>
          <w:spacing w:val="-20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Воспитание добрых чувств.</w:t>
      </w:r>
    </w:p>
    <w:p w:rsidR="001F6FFC" w:rsidRPr="001F6FFC" w:rsidRDefault="001F6FFC" w:rsidP="001F6FF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left="379"/>
        <w:contextualSpacing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Речевая зарядка.</w:t>
      </w:r>
    </w:p>
    <w:p w:rsidR="001F6FFC" w:rsidRPr="001F6FFC" w:rsidRDefault="001F6FFC" w:rsidP="001F6FF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360" w:lineRule="auto"/>
        <w:ind w:left="379"/>
        <w:contextualSpacing/>
        <w:jc w:val="both"/>
        <w:rPr>
          <w:rFonts w:ascii="Times New Roman" w:eastAsia="Calibri" w:hAnsi="Times New Roman" w:cs="Times New Roman"/>
          <w:spacing w:val="-19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Развитие мышления и воображения.</w:t>
      </w:r>
    </w:p>
    <w:p w:rsidR="001F6FFC" w:rsidRPr="001F6FFC" w:rsidRDefault="001F6FFC" w:rsidP="001F6FF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ind w:left="379"/>
        <w:contextualSpacing/>
        <w:jc w:val="both"/>
        <w:rPr>
          <w:rFonts w:ascii="Times New Roman" w:eastAsia="Calibri" w:hAnsi="Times New Roman" w:cs="Times New Roman"/>
          <w:spacing w:val="-22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Сказка развивает руки.</w:t>
      </w:r>
    </w:p>
    <w:p w:rsidR="001F6FFC" w:rsidRPr="001F6FFC" w:rsidRDefault="001F6FFC" w:rsidP="001F6FFC">
      <w:pPr>
        <w:shd w:val="clear" w:color="auto" w:fill="FFFFFF"/>
        <w:spacing w:after="200" w:line="360" w:lineRule="auto"/>
        <w:ind w:right="14" w:firstLine="3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 xml:space="preserve"> Следующим существенным моментом в нашей схеме является рубрика «Развитие мышления и воображения». Особо обращаем внимание на развитие ребенка до такого уровня воображения, который помогает ему различать реальную жизнь и фантазии. Воображение очень полез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но и важно для дошкольника: оно делает его жизнь инди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F6F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видуально-творческой, неповторимой, нестандартной. </w:t>
      </w:r>
    </w:p>
    <w:p w:rsidR="001F6FFC" w:rsidRPr="001F6FFC" w:rsidRDefault="001F6FFC" w:rsidP="001F6FFC">
      <w:pPr>
        <w:shd w:val="clear" w:color="auto" w:fill="FFFFFF"/>
        <w:spacing w:before="5" w:after="200" w:line="360" w:lineRule="auto"/>
        <w:ind w:left="10" w:right="5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Каждая личность - клад фантазии. Убеждены в том, что у ваших детей достаточно изобретательности. В це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лом изобретательство относится к развивающему обуче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нию. Эта деятельность положительно влияет на активи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зацию резервных возможностей личности. </w:t>
      </w:r>
    </w:p>
    <w:p w:rsidR="001F6FFC" w:rsidRPr="001F6FFC" w:rsidRDefault="001F6FFC" w:rsidP="001F6FFC">
      <w:pPr>
        <w:shd w:val="clear" w:color="auto" w:fill="FFFFFF"/>
        <w:spacing w:after="200" w:line="360" w:lineRule="auto"/>
        <w:ind w:left="72" w:firstLine="3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sz w:val="28"/>
          <w:szCs w:val="28"/>
        </w:rPr>
        <w:t>«Сказка развивает руки» мало нуждается в комментариях. Не случайно говорится «Когда я слушаю - узнаю, когда делаю - за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поминаю». Детям предлагается что-то сделать: выре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зать, склеить, изобразить сказку схематично или мето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дом пиктографии, показать эпизод текста с помощью мимики и жестов. О полезности таких занятий уже го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ворилось выше. Кроме того, весьма часто предлагает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ся изобразить что-то или кого-то из сказки, но нестан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дартно. Поскольку такое направление достаточно под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робно описано в книге «От трех до семи» (глава «Учим детей изображать»), в данном случае лишь одной стро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кой напомним некоторые приемы, наиболее часто пов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торяемые:</w:t>
      </w:r>
    </w:p>
    <w:p w:rsidR="001F6FFC" w:rsidRPr="001F6FFC" w:rsidRDefault="001F6FFC" w:rsidP="001F6FF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4" w:after="0" w:line="360" w:lineRule="auto"/>
        <w:ind w:left="29" w:right="10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пальцевая</w:t>
      </w:r>
      <w:proofErr w:type="gramEnd"/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живопись</w:t>
      </w:r>
      <w:r w:rsidRPr="001F6F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- рисунок выполняется с по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мощью красок пальцами или кулачками;</w:t>
      </w:r>
    </w:p>
    <w:p w:rsidR="001F6FFC" w:rsidRPr="001F6FFC" w:rsidRDefault="001F6FFC" w:rsidP="001F6FF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 w:after="0" w:line="360" w:lineRule="auto"/>
        <w:ind w:left="29" w:right="19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FFC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рисование</w:t>
      </w:r>
      <w:proofErr w:type="gramEnd"/>
      <w:r w:rsidRPr="001F6FFC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 xml:space="preserve"> на мокрой бумаге</w:t>
      </w:r>
      <w:r w:rsidRPr="001F6FFC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1F6F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 смачивается кусок ваты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или поролона, затем с их помощью влага ровно наносит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ся на бумагу. Рисуется предмет густой краской;</w:t>
      </w:r>
    </w:p>
    <w:p w:rsidR="001F6FFC" w:rsidRPr="001F6FFC" w:rsidRDefault="001F6FFC" w:rsidP="001F6FF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29" w:right="19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волшебный</w:t>
      </w:r>
      <w:proofErr w:type="gramEnd"/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рисунок</w:t>
      </w:r>
      <w:r w:rsidRPr="001F6F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вначале рисунок наносится контурно, с помощью восковой свечи, а затем сверху покрывается краской: контуры как бы проявляются;</w:t>
      </w:r>
    </w:p>
    <w:p w:rsidR="001F6FFC" w:rsidRPr="001F6FFC" w:rsidRDefault="001F6FFC" w:rsidP="001F6FF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left="29" w:right="34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монотипия</w:t>
      </w:r>
      <w:proofErr w:type="gramEnd"/>
      <w:r w:rsidRPr="001F6F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- рисунок наносится кистью и краской на целлофан, затем целлофан переворачивается и при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жимается к бумаге;</w:t>
      </w:r>
    </w:p>
    <w:p w:rsidR="001F6FFC" w:rsidRPr="001F6FFC" w:rsidRDefault="001F6FFC" w:rsidP="001F6FF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4" w:after="0" w:line="360" w:lineRule="auto"/>
        <w:ind w:left="29" w:right="53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</w:t>
      </w:r>
      <w:proofErr w:type="gramStart"/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живая</w:t>
      </w:r>
      <w:proofErr w:type="gramEnd"/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 капля</w:t>
      </w:r>
      <w:r w:rsidRPr="001F6F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- большая капля краски вместе с бумагой наклоняется в различные стороны. Получен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ный рисунок по необходимости обводится или дори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совывается;</w:t>
      </w:r>
    </w:p>
    <w:p w:rsidR="001F6FFC" w:rsidRPr="001F6FFC" w:rsidRDefault="001F6FFC" w:rsidP="001F6FFC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8" w:after="0" w:line="360" w:lineRule="auto"/>
        <w:ind w:left="29" w:right="58" w:firstLine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FF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коллаж</w:t>
      </w:r>
      <w:proofErr w:type="gramEnd"/>
      <w:r w:rsidRPr="001F6FF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t>- в рисунке используется сразу несколько вышеперечисленных методов плюс открытки, ткани, при</w:t>
      </w:r>
      <w:r w:rsidRPr="001F6FFC">
        <w:rPr>
          <w:rFonts w:ascii="Times New Roman" w:eastAsia="Times New Roman" w:hAnsi="Times New Roman" w:cs="Times New Roman"/>
          <w:sz w:val="28"/>
          <w:szCs w:val="28"/>
        </w:rPr>
        <w:softHyphen/>
        <w:t>родный материал.</w:t>
      </w:r>
    </w:p>
    <w:p w:rsidR="001F6FFC" w:rsidRPr="001F6FFC" w:rsidRDefault="001F6FFC" w:rsidP="001F6FF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proofErr w:type="gramStart"/>
      <w:r w:rsidRPr="001F6FFC">
        <w:rPr>
          <w:rFonts w:ascii="Times New Roman" w:eastAsia="Calibri" w:hAnsi="Times New Roman" w:cs="Times New Roman"/>
          <w:sz w:val="28"/>
          <w:szCs w:val="28"/>
        </w:rPr>
        <w:t xml:space="preserve"> :..</w:t>
      </w:r>
      <w:proofErr w:type="gramEnd"/>
      <w:r w:rsidRPr="001F6FFC">
        <w:rPr>
          <w:rFonts w:ascii="Times New Roman" w:eastAsia="Calibri" w:hAnsi="Times New Roman" w:cs="Times New Roman"/>
          <w:sz w:val="28"/>
          <w:szCs w:val="28"/>
        </w:rPr>
        <w:tab/>
        <w:t>В условиях игрового действия рождается мнимая (воображаемая) ситуация «как будто». Внешнее выражение действий может быть представлено по-разному: моторным, практическим действием (машет руками, как птица крыльями); обыгрывание незаконченного изображения, обыгрывание выполненного изображения, обыгрывание предметов, игрушек, картин, игровые ситуации с ролевым поведением детей и взрослых.</w:t>
      </w:r>
    </w:p>
    <w:p w:rsidR="001F6FFC" w:rsidRPr="001F6FFC" w:rsidRDefault="001F6FFC" w:rsidP="001F6FF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FFC">
        <w:rPr>
          <w:rFonts w:ascii="Times New Roman" w:eastAsia="Calibri" w:hAnsi="Times New Roman" w:cs="Times New Roman"/>
          <w:sz w:val="28"/>
          <w:szCs w:val="28"/>
        </w:rPr>
        <w:tab/>
        <w:t xml:space="preserve">В свете всего </w:t>
      </w:r>
      <w:proofErr w:type="gramStart"/>
      <w:r w:rsidRPr="001F6FFC">
        <w:rPr>
          <w:rFonts w:ascii="Times New Roman" w:eastAsia="Calibri" w:hAnsi="Times New Roman" w:cs="Times New Roman"/>
          <w:sz w:val="28"/>
          <w:szCs w:val="28"/>
        </w:rPr>
        <w:t>вышесказанного  работа</w:t>
      </w:r>
      <w:proofErr w:type="gramEnd"/>
      <w:r w:rsidRPr="001F6FFC">
        <w:rPr>
          <w:rFonts w:ascii="Times New Roman" w:eastAsia="Calibri" w:hAnsi="Times New Roman" w:cs="Times New Roman"/>
          <w:sz w:val="28"/>
          <w:szCs w:val="28"/>
        </w:rPr>
        <w:t xml:space="preserve"> со сказкой имеет свою специфику. Сказка заставляет ребенка сопереживать персонажам, и в результате этого сопереживания у него появляются не только новые представления о людях, предметах и явлениях окружающего мира, но и, что самое главное, новое эмоциональное отношение к ним.</w:t>
      </w:r>
    </w:p>
    <w:p w:rsidR="001F6FFC" w:rsidRPr="001F6FFC" w:rsidRDefault="001F6FFC" w:rsidP="001F6FF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64D" w:rsidRDefault="004F58E1"/>
    <w:sectPr w:rsidR="00B9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AE08E76"/>
    <w:lvl w:ilvl="0">
      <w:numFmt w:val="bullet"/>
      <w:lvlText w:val="*"/>
      <w:lvlJc w:val="left"/>
    </w:lvl>
  </w:abstractNum>
  <w:abstractNum w:abstractNumId="1">
    <w:nsid w:val="067D2BC1"/>
    <w:multiLevelType w:val="singleLevel"/>
    <w:tmpl w:val="AB7C584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61"/>
    <w:rsid w:val="0017417A"/>
    <w:rsid w:val="001828DF"/>
    <w:rsid w:val="001F6FFC"/>
    <w:rsid w:val="004F58E1"/>
    <w:rsid w:val="008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33677-16A6-4C2E-994D-BD793C4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2023-07-10T13:46:00Z</dcterms:created>
  <dcterms:modified xsi:type="dcterms:W3CDTF">2023-07-10T13:57:00Z</dcterms:modified>
</cp:coreProperties>
</file>